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0171" w:rsidRPr="00FA0171" w:rsidRDefault="00FA0171" w:rsidP="00FA0171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</w:rPr>
      </w:pPr>
      <w:r w:rsidRPr="00FA0171">
        <w:rPr>
          <w:rFonts w:ascii="ＭＳ Ｐゴシック" w:eastAsia="ＭＳ Ｐゴシック" w:hAnsi="ＭＳ Ｐゴシック" w:cs="ＭＳ Ｐゴシック"/>
          <w:kern w:val="0"/>
          <w:sz w:val="36"/>
          <w:szCs w:val="36"/>
        </w:rPr>
        <w:t>BPR株式会社 SDGs宣言</w:t>
      </w:r>
    </w:p>
    <w:p w:rsidR="00FA0171" w:rsidRPr="00FA0171" w:rsidRDefault="00FA0171" w:rsidP="00FA0171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</w:pPr>
      <w:r w:rsidRPr="00FA0171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>１. 基本理念・宣言文</w:t>
      </w:r>
    </w:p>
    <w:p w:rsidR="00FA0171" w:rsidRPr="00FA0171" w:rsidRDefault="00FA0171" w:rsidP="00FA0171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</w:rPr>
      </w:pPr>
      <w:r w:rsidRPr="00FA0171">
        <w:rPr>
          <w:rFonts w:ascii="ＭＳ Ｐゴシック" w:eastAsia="ＭＳ Ｐゴシック" w:hAnsi="ＭＳ Ｐゴシック" w:cs="ＭＳ Ｐゴシック"/>
          <w:kern w:val="0"/>
          <w:sz w:val="24"/>
        </w:rPr>
        <w:t>私たち BPR株式会社 は、「不可能を可能にする未来を目指して」を掲げ、広告・デザイン、飲食、不動産、コンサルティング、デジタル・ライブ配信など多領域で活動しています。</w:t>
      </w:r>
      <w:r w:rsidRPr="00FA0171">
        <w:rPr>
          <w:rFonts w:ascii="ＭＳ Ｐゴシック" w:eastAsia="ＭＳ Ｐゴシック" w:hAnsi="ＭＳ Ｐゴシック" w:cs="ＭＳ Ｐゴシック"/>
          <w:kern w:val="0"/>
          <w:sz w:val="24"/>
        </w:rPr>
        <w:br/>
        <w:t>私たちは、企業の成長だけでなく、持続可能な社会の実現に責任を持ち、国連の提唱する持続可能な開発目標（SDGs）に賛同し、地域・環境・人に優しい企業として行動します。</w:t>
      </w:r>
    </w:p>
    <w:p w:rsidR="00FA0171" w:rsidRPr="00FA0171" w:rsidRDefault="00FA0171" w:rsidP="00FA0171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</w:pPr>
      <w:r w:rsidRPr="00FA0171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>２. 重点価値と対応SDGs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73"/>
        <w:gridCol w:w="5121"/>
      </w:tblGrid>
      <w:tr w:rsidR="00FA0171" w:rsidRPr="00FA0171" w:rsidTr="00FA0171">
        <w:tc>
          <w:tcPr>
            <w:tcW w:w="0" w:type="auto"/>
            <w:hideMark/>
          </w:tcPr>
          <w:p w:rsidR="00FA0171" w:rsidRPr="00FA0171" w:rsidRDefault="00FA0171" w:rsidP="00FA0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重点テーマ</w:t>
            </w:r>
          </w:p>
        </w:tc>
        <w:tc>
          <w:tcPr>
            <w:tcW w:w="0" w:type="auto"/>
            <w:hideMark/>
          </w:tcPr>
          <w:p w:rsidR="00FA0171" w:rsidRPr="00FA0171" w:rsidRDefault="00FA0171" w:rsidP="00FA0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主に対応するSDGs目標</w:t>
            </w:r>
          </w:p>
        </w:tc>
      </w:tr>
      <w:tr w:rsidR="00FA0171" w:rsidRPr="00FA0171" w:rsidTr="00FA0171">
        <w:tc>
          <w:tcPr>
            <w:tcW w:w="0" w:type="auto"/>
            <w:hideMark/>
          </w:tcPr>
          <w:p w:rsidR="00FA0171" w:rsidRPr="00FA0171" w:rsidRDefault="00FA0171" w:rsidP="00FA01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地域・文化・コミュニティの活性化</w:t>
            </w:r>
          </w:p>
        </w:tc>
        <w:tc>
          <w:tcPr>
            <w:tcW w:w="0" w:type="auto"/>
            <w:hideMark/>
          </w:tcPr>
          <w:p w:rsidR="00FA0171" w:rsidRPr="00FA0171" w:rsidRDefault="00FA0171" w:rsidP="00FA01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11. 住み続けられるまちづくりを</w:t>
            </w:r>
          </w:p>
        </w:tc>
      </w:tr>
      <w:tr w:rsidR="00FA0171" w:rsidRPr="00FA0171" w:rsidTr="00FA0171">
        <w:tc>
          <w:tcPr>
            <w:tcW w:w="0" w:type="auto"/>
            <w:hideMark/>
          </w:tcPr>
          <w:p w:rsidR="00FA0171" w:rsidRPr="00FA0171" w:rsidRDefault="00FA0171" w:rsidP="00FA01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食とサービスを通じた健康・安心の提供</w:t>
            </w:r>
          </w:p>
        </w:tc>
        <w:tc>
          <w:tcPr>
            <w:tcW w:w="0" w:type="auto"/>
            <w:hideMark/>
          </w:tcPr>
          <w:p w:rsidR="00FA0171" w:rsidRPr="00FA0171" w:rsidRDefault="00FA0171" w:rsidP="00FA01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3. すべての人に健康と福祉を／2. 飢餓をゼロに</w:t>
            </w:r>
          </w:p>
        </w:tc>
      </w:tr>
      <w:tr w:rsidR="00FA0171" w:rsidRPr="00FA0171" w:rsidTr="00FA0171">
        <w:tc>
          <w:tcPr>
            <w:tcW w:w="0" w:type="auto"/>
            <w:hideMark/>
          </w:tcPr>
          <w:p w:rsidR="00FA0171" w:rsidRPr="00FA0171" w:rsidRDefault="00FA0171" w:rsidP="00FA01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多様性と人材育成</w:t>
            </w:r>
          </w:p>
        </w:tc>
        <w:tc>
          <w:tcPr>
            <w:tcW w:w="0" w:type="auto"/>
            <w:hideMark/>
          </w:tcPr>
          <w:p w:rsidR="00FA0171" w:rsidRPr="00FA0171" w:rsidRDefault="00FA0171" w:rsidP="00FA01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5. ジェンダー平等を実現しよう／8. 働きがいも経済成長も</w:t>
            </w:r>
          </w:p>
        </w:tc>
      </w:tr>
      <w:tr w:rsidR="00FA0171" w:rsidRPr="00FA0171" w:rsidTr="00FA0171">
        <w:tc>
          <w:tcPr>
            <w:tcW w:w="0" w:type="auto"/>
            <w:hideMark/>
          </w:tcPr>
          <w:p w:rsidR="00FA0171" w:rsidRPr="00FA0171" w:rsidRDefault="00FA0171" w:rsidP="00FA01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環境保全・資源の持続可能性</w:t>
            </w:r>
          </w:p>
        </w:tc>
        <w:tc>
          <w:tcPr>
            <w:tcW w:w="0" w:type="auto"/>
            <w:hideMark/>
          </w:tcPr>
          <w:p w:rsidR="00FA0171" w:rsidRPr="00FA0171" w:rsidRDefault="00FA0171" w:rsidP="00FA01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12. つくる責任 つかう責任／13. 気候変動に具体的な対策を</w:t>
            </w:r>
          </w:p>
        </w:tc>
      </w:tr>
      <w:tr w:rsidR="00FA0171" w:rsidRPr="00FA0171" w:rsidTr="00FA0171">
        <w:tc>
          <w:tcPr>
            <w:tcW w:w="0" w:type="auto"/>
            <w:hideMark/>
          </w:tcPr>
          <w:p w:rsidR="00FA0171" w:rsidRPr="00FA0171" w:rsidRDefault="00FA0171" w:rsidP="00FA01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イノベーションとデジタル化</w:t>
            </w:r>
          </w:p>
        </w:tc>
        <w:tc>
          <w:tcPr>
            <w:tcW w:w="0" w:type="auto"/>
            <w:hideMark/>
          </w:tcPr>
          <w:p w:rsidR="00FA0171" w:rsidRPr="00FA0171" w:rsidRDefault="00FA0171" w:rsidP="00FA01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9. 産業と技術革新の基盤を作ろう</w:t>
            </w:r>
          </w:p>
        </w:tc>
      </w:tr>
    </w:tbl>
    <w:p w:rsidR="00FA0171" w:rsidRPr="00FA0171" w:rsidRDefault="00FA0171" w:rsidP="00FA017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FA0171" w:rsidRPr="00FA0171" w:rsidRDefault="00FA0171" w:rsidP="00FA0171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</w:pPr>
      <w:r w:rsidRPr="00FA0171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>３. 具体的取り組み</w:t>
      </w:r>
    </w:p>
    <w:p w:rsidR="00FA0171" w:rsidRPr="00FA0171" w:rsidRDefault="00FA0171" w:rsidP="00FA017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A0171">
        <w:rPr>
          <w:rFonts w:ascii="ＭＳ Ｐゴシック" w:eastAsia="ＭＳ Ｐゴシック" w:hAnsi="ＭＳ Ｐゴシック" w:cs="ＭＳ Ｐゴシック"/>
          <w:kern w:val="0"/>
          <w:sz w:val="24"/>
        </w:rPr>
        <w:t>地域密着の飲食店づくり</w:t>
      </w:r>
      <w:r w:rsidRPr="00FA0171">
        <w:rPr>
          <w:rFonts w:ascii="ＭＳ Ｐゴシック" w:eastAsia="ＭＳ Ｐゴシック" w:hAnsi="ＭＳ Ｐゴシック" w:cs="ＭＳ Ｐゴシック"/>
          <w:kern w:val="0"/>
          <w:sz w:val="24"/>
        </w:rPr>
        <w:br/>
        <w:t>名古屋・金山エリアでの地元食材の活用と地域文化を尊重したメニュー開発。</w:t>
      </w:r>
    </w:p>
    <w:p w:rsidR="00FA0171" w:rsidRPr="00FA0171" w:rsidRDefault="00FA0171" w:rsidP="00FA017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A0171">
        <w:rPr>
          <w:rFonts w:ascii="ＭＳ Ｐゴシック" w:eastAsia="ＭＳ Ｐゴシック" w:hAnsi="ＭＳ Ｐゴシック" w:cs="ＭＳ Ｐゴシック"/>
          <w:kern w:val="0"/>
          <w:sz w:val="24"/>
        </w:rPr>
        <w:t>衛生・安全・品質管理の強化</w:t>
      </w:r>
      <w:r w:rsidRPr="00FA0171">
        <w:rPr>
          <w:rFonts w:ascii="ＭＳ Ｐゴシック" w:eastAsia="ＭＳ Ｐゴシック" w:hAnsi="ＭＳ Ｐゴシック" w:cs="ＭＳ Ｐゴシック"/>
          <w:kern w:val="0"/>
          <w:sz w:val="24"/>
        </w:rPr>
        <w:br/>
        <w:t>徹底した衛生管理・スタッフ教育で安全な食の提供を実現。</w:t>
      </w:r>
    </w:p>
    <w:p w:rsidR="00FA0171" w:rsidRPr="00FA0171" w:rsidRDefault="00FA0171" w:rsidP="00FA017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A0171">
        <w:rPr>
          <w:rFonts w:ascii="ＭＳ Ｐゴシック" w:eastAsia="ＭＳ Ｐゴシック" w:hAnsi="ＭＳ Ｐゴシック" w:cs="ＭＳ Ｐゴシック"/>
          <w:kern w:val="0"/>
          <w:sz w:val="24"/>
        </w:rPr>
        <w:t>フードロス削減の推進</w:t>
      </w:r>
      <w:r w:rsidRPr="00FA0171">
        <w:rPr>
          <w:rFonts w:ascii="ＭＳ Ｐゴシック" w:eastAsia="ＭＳ Ｐゴシック" w:hAnsi="ＭＳ Ｐゴシック" w:cs="ＭＳ Ｐゴシック"/>
          <w:kern w:val="0"/>
          <w:sz w:val="24"/>
        </w:rPr>
        <w:br/>
        <w:t>廃棄削減のための在庫・調理・仕入管理の徹底。</w:t>
      </w:r>
    </w:p>
    <w:p w:rsidR="00FA0171" w:rsidRPr="00FA0171" w:rsidRDefault="00FA0171" w:rsidP="00FA017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A0171">
        <w:rPr>
          <w:rFonts w:ascii="ＭＳ Ｐゴシック" w:eastAsia="ＭＳ Ｐゴシック" w:hAnsi="ＭＳ Ｐゴシック" w:cs="ＭＳ Ｐゴシック"/>
          <w:kern w:val="0"/>
          <w:sz w:val="24"/>
        </w:rPr>
        <w:t>環境配慮型店舗運営</w:t>
      </w:r>
      <w:r w:rsidRPr="00FA0171">
        <w:rPr>
          <w:rFonts w:ascii="ＭＳ Ｐゴシック" w:eastAsia="ＭＳ Ｐゴシック" w:hAnsi="ＭＳ Ｐゴシック" w:cs="ＭＳ Ｐゴシック"/>
          <w:kern w:val="0"/>
          <w:sz w:val="24"/>
        </w:rPr>
        <w:br/>
        <w:t>省エネ設備の導入やプラスチック削減の推進。</w:t>
      </w:r>
    </w:p>
    <w:p w:rsidR="00FA0171" w:rsidRPr="00FA0171" w:rsidRDefault="00FA0171" w:rsidP="00FA017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A0171">
        <w:rPr>
          <w:rFonts w:ascii="ＭＳ Ｐゴシック" w:eastAsia="ＭＳ Ｐゴシック" w:hAnsi="ＭＳ Ｐゴシック" w:cs="ＭＳ Ｐゴシック"/>
          <w:kern w:val="0"/>
          <w:sz w:val="24"/>
        </w:rPr>
        <w:lastRenderedPageBreak/>
        <w:t>働く環境の充実と多様性の推進</w:t>
      </w:r>
      <w:r w:rsidRPr="00FA0171">
        <w:rPr>
          <w:rFonts w:ascii="ＭＳ Ｐゴシック" w:eastAsia="ＭＳ Ｐゴシック" w:hAnsi="ＭＳ Ｐゴシック" w:cs="ＭＳ Ｐゴシック"/>
          <w:kern w:val="0"/>
          <w:sz w:val="24"/>
        </w:rPr>
        <w:br/>
        <w:t>多様な人材が活躍できる制度づくりや福利厚生の強化。</w:t>
      </w:r>
    </w:p>
    <w:p w:rsidR="00FA0171" w:rsidRPr="00FA0171" w:rsidRDefault="00FA0171" w:rsidP="00FA017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A0171">
        <w:rPr>
          <w:rFonts w:ascii="ＭＳ Ｐゴシック" w:eastAsia="ＭＳ Ｐゴシック" w:hAnsi="ＭＳ Ｐゴシック" w:cs="ＭＳ Ｐゴシック"/>
          <w:kern w:val="0"/>
          <w:sz w:val="24"/>
        </w:rPr>
        <w:t>デジタル・クリエイティブ力の活用</w:t>
      </w:r>
      <w:r w:rsidRPr="00FA0171">
        <w:rPr>
          <w:rFonts w:ascii="ＭＳ Ｐゴシック" w:eastAsia="ＭＳ Ｐゴシック" w:hAnsi="ＭＳ Ｐゴシック" w:cs="ＭＳ Ｐゴシック"/>
          <w:kern w:val="0"/>
          <w:sz w:val="24"/>
        </w:rPr>
        <w:br/>
        <w:t>デジタル技術で地域や企業の魅力を広げる新サービスを提供。</w:t>
      </w:r>
    </w:p>
    <w:p w:rsidR="00FA0171" w:rsidRPr="00FA0171" w:rsidRDefault="00FA0171" w:rsidP="00FA017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A0171">
        <w:rPr>
          <w:rFonts w:ascii="ＭＳ Ｐゴシック" w:eastAsia="ＭＳ Ｐゴシック" w:hAnsi="ＭＳ Ｐゴシック" w:cs="ＭＳ Ｐゴシック"/>
          <w:kern w:val="0"/>
          <w:sz w:val="24"/>
        </w:rPr>
        <w:t>持続可能なサプライチェーンの構築</w:t>
      </w:r>
      <w:r w:rsidRPr="00FA0171">
        <w:rPr>
          <w:rFonts w:ascii="ＭＳ Ｐゴシック" w:eastAsia="ＭＳ Ｐゴシック" w:hAnsi="ＭＳ Ｐゴシック" w:cs="ＭＳ Ｐゴシック"/>
          <w:kern w:val="0"/>
          <w:sz w:val="24"/>
        </w:rPr>
        <w:br/>
        <w:t>環境・社会基準を重視した公正な調達体制。</w:t>
      </w:r>
    </w:p>
    <w:p w:rsidR="00FA0171" w:rsidRPr="00FA0171" w:rsidRDefault="00FA0171" w:rsidP="00FA017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A0171">
        <w:rPr>
          <w:rFonts w:ascii="ＭＳ Ｐゴシック" w:eastAsia="ＭＳ Ｐゴシック" w:hAnsi="ＭＳ Ｐゴシック" w:cs="ＭＳ Ｐゴシック"/>
          <w:kern w:val="0"/>
          <w:sz w:val="24"/>
        </w:rPr>
        <w:t>地域貢献・社会参加</w:t>
      </w:r>
      <w:r w:rsidRPr="00FA0171">
        <w:rPr>
          <w:rFonts w:ascii="ＭＳ Ｐゴシック" w:eastAsia="ＭＳ Ｐゴシック" w:hAnsi="ＭＳ Ｐゴシック" w:cs="ＭＳ Ｐゴシック"/>
          <w:kern w:val="0"/>
          <w:sz w:val="24"/>
        </w:rPr>
        <w:br/>
        <w:t>地域イベント・文化活動・災害支援など地域と共に歩む事業展開。</w:t>
      </w:r>
    </w:p>
    <w:p w:rsidR="00FA0171" w:rsidRPr="00FA0171" w:rsidRDefault="00FA0171" w:rsidP="00FA017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FA0171" w:rsidRPr="00FA0171" w:rsidRDefault="00FA0171" w:rsidP="00FA0171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</w:pPr>
      <w:r w:rsidRPr="00FA0171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>４. 定量目標（2025年〜2030年）</w:t>
      </w:r>
    </w:p>
    <w:tbl>
      <w:tblPr>
        <w:tblStyle w:val="ab"/>
        <w:tblW w:w="8736" w:type="dxa"/>
        <w:tblLook w:val="04A0" w:firstRow="1" w:lastRow="0" w:firstColumn="1" w:lastColumn="0" w:noHBand="0" w:noVBand="1"/>
      </w:tblPr>
      <w:tblGrid>
        <w:gridCol w:w="3346"/>
        <w:gridCol w:w="1611"/>
        <w:gridCol w:w="3779"/>
      </w:tblGrid>
      <w:tr w:rsidR="00FA0171" w:rsidRPr="00FA0171" w:rsidTr="00FA0171">
        <w:tc>
          <w:tcPr>
            <w:tcW w:w="3346" w:type="dxa"/>
            <w:hideMark/>
          </w:tcPr>
          <w:p w:rsidR="00FA0171" w:rsidRPr="00FA0171" w:rsidRDefault="00FA0171" w:rsidP="00FA0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項目</w:t>
            </w:r>
          </w:p>
        </w:tc>
        <w:tc>
          <w:tcPr>
            <w:tcW w:w="1611" w:type="dxa"/>
            <w:hideMark/>
          </w:tcPr>
          <w:p w:rsidR="00FA0171" w:rsidRPr="00FA0171" w:rsidRDefault="00FA0171" w:rsidP="00FA0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現状</w:t>
            </w:r>
          </w:p>
        </w:tc>
        <w:tc>
          <w:tcPr>
            <w:tcW w:w="3779" w:type="dxa"/>
            <w:hideMark/>
          </w:tcPr>
          <w:p w:rsidR="00FA0171" w:rsidRPr="00FA0171" w:rsidRDefault="00FA0171" w:rsidP="00FA0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2030年までの目標</w:t>
            </w:r>
          </w:p>
        </w:tc>
      </w:tr>
      <w:tr w:rsidR="00FA0171" w:rsidRPr="00FA0171" w:rsidTr="00FA0171">
        <w:tc>
          <w:tcPr>
            <w:tcW w:w="3346" w:type="dxa"/>
            <w:hideMark/>
          </w:tcPr>
          <w:p w:rsidR="00FA0171" w:rsidRPr="00FA0171" w:rsidRDefault="00FA0171" w:rsidP="00FA01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フードロス削減率</w:t>
            </w:r>
          </w:p>
        </w:tc>
        <w:tc>
          <w:tcPr>
            <w:tcW w:w="1611" w:type="dxa"/>
            <w:hideMark/>
          </w:tcPr>
          <w:p w:rsidR="00FA0171" w:rsidRPr="00FA0171" w:rsidRDefault="00FA0171" w:rsidP="00FA01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―</w:t>
            </w:r>
          </w:p>
        </w:tc>
        <w:tc>
          <w:tcPr>
            <w:tcW w:w="3779" w:type="dxa"/>
            <w:hideMark/>
          </w:tcPr>
          <w:p w:rsidR="00FA0171" w:rsidRPr="00FA0171" w:rsidRDefault="00FA0171" w:rsidP="00FA01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30%削減</w:t>
            </w:r>
          </w:p>
        </w:tc>
      </w:tr>
      <w:tr w:rsidR="00FA0171" w:rsidRPr="00FA0171" w:rsidTr="00FA0171">
        <w:tc>
          <w:tcPr>
            <w:tcW w:w="3346" w:type="dxa"/>
            <w:hideMark/>
          </w:tcPr>
          <w:p w:rsidR="00FA0171" w:rsidRPr="00FA0171" w:rsidRDefault="00FA0171" w:rsidP="00FA01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地場食材仕入比率</w:t>
            </w:r>
          </w:p>
        </w:tc>
        <w:tc>
          <w:tcPr>
            <w:tcW w:w="1611" w:type="dxa"/>
            <w:hideMark/>
          </w:tcPr>
          <w:p w:rsidR="00FA0171" w:rsidRPr="00FA0171" w:rsidRDefault="00FA0171" w:rsidP="00FA01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―</w:t>
            </w:r>
          </w:p>
        </w:tc>
        <w:tc>
          <w:tcPr>
            <w:tcW w:w="3779" w:type="dxa"/>
            <w:hideMark/>
          </w:tcPr>
          <w:p w:rsidR="00FA0171" w:rsidRPr="00FA0171" w:rsidRDefault="00FA0171" w:rsidP="00FA01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50%以上</w:t>
            </w:r>
          </w:p>
        </w:tc>
      </w:tr>
      <w:tr w:rsidR="00FA0171" w:rsidRPr="00FA0171" w:rsidTr="00FA0171">
        <w:tc>
          <w:tcPr>
            <w:tcW w:w="3346" w:type="dxa"/>
            <w:hideMark/>
          </w:tcPr>
          <w:p w:rsidR="00FA0171" w:rsidRPr="00FA0171" w:rsidRDefault="00FA0171" w:rsidP="00FA01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女性・多様性管理職比率</w:t>
            </w:r>
          </w:p>
        </w:tc>
        <w:tc>
          <w:tcPr>
            <w:tcW w:w="1611" w:type="dxa"/>
            <w:hideMark/>
          </w:tcPr>
          <w:p w:rsidR="00FA0171" w:rsidRPr="00FA0171" w:rsidRDefault="00FA0171" w:rsidP="00FA01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―</w:t>
            </w:r>
          </w:p>
        </w:tc>
        <w:tc>
          <w:tcPr>
            <w:tcW w:w="3779" w:type="dxa"/>
            <w:hideMark/>
          </w:tcPr>
          <w:p w:rsidR="00FA0171" w:rsidRPr="00FA0171" w:rsidRDefault="00FA0171" w:rsidP="00FA01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30%以上</w:t>
            </w:r>
          </w:p>
        </w:tc>
      </w:tr>
      <w:tr w:rsidR="00FA0171" w:rsidRPr="00FA0171" w:rsidTr="00FA0171">
        <w:tc>
          <w:tcPr>
            <w:tcW w:w="3346" w:type="dxa"/>
            <w:hideMark/>
          </w:tcPr>
          <w:p w:rsidR="00FA0171" w:rsidRPr="00FA0171" w:rsidRDefault="00FA0171" w:rsidP="00FA01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店舗CO₂排出量</w:t>
            </w:r>
          </w:p>
        </w:tc>
        <w:tc>
          <w:tcPr>
            <w:tcW w:w="1611" w:type="dxa"/>
            <w:hideMark/>
          </w:tcPr>
          <w:p w:rsidR="00FA0171" w:rsidRPr="00FA0171" w:rsidRDefault="00FA0171" w:rsidP="00FA01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―</w:t>
            </w:r>
          </w:p>
        </w:tc>
        <w:tc>
          <w:tcPr>
            <w:tcW w:w="3779" w:type="dxa"/>
            <w:hideMark/>
          </w:tcPr>
          <w:p w:rsidR="00FA0171" w:rsidRPr="00FA0171" w:rsidRDefault="00FA0171" w:rsidP="00FA01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20%削減</w:t>
            </w:r>
          </w:p>
        </w:tc>
      </w:tr>
      <w:tr w:rsidR="00FA0171" w:rsidRPr="00FA0171" w:rsidTr="00FA0171">
        <w:tc>
          <w:tcPr>
            <w:tcW w:w="3346" w:type="dxa"/>
            <w:hideMark/>
          </w:tcPr>
          <w:p w:rsidR="00FA0171" w:rsidRPr="00FA0171" w:rsidRDefault="00FA0171" w:rsidP="00FA01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環境配慮型資材使用率</w:t>
            </w:r>
          </w:p>
        </w:tc>
        <w:tc>
          <w:tcPr>
            <w:tcW w:w="1611" w:type="dxa"/>
            <w:hideMark/>
          </w:tcPr>
          <w:p w:rsidR="00FA0171" w:rsidRPr="00FA0171" w:rsidRDefault="00FA0171" w:rsidP="00FA01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―</w:t>
            </w:r>
          </w:p>
        </w:tc>
        <w:tc>
          <w:tcPr>
            <w:tcW w:w="3779" w:type="dxa"/>
            <w:hideMark/>
          </w:tcPr>
          <w:p w:rsidR="00FA0171" w:rsidRPr="00FA0171" w:rsidRDefault="00FA0171" w:rsidP="00FA01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A0171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80%以上</w:t>
            </w:r>
          </w:p>
        </w:tc>
      </w:tr>
    </w:tbl>
    <w:p w:rsidR="00FA0171" w:rsidRPr="00FA0171" w:rsidRDefault="00FA0171" w:rsidP="00FA017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FA0171" w:rsidRPr="00FA0171" w:rsidRDefault="00FA0171" w:rsidP="00FA0171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</w:pPr>
      <w:r w:rsidRPr="00FA0171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>５. 推進体制</w:t>
      </w:r>
    </w:p>
    <w:p w:rsidR="00FA0171" w:rsidRPr="00FA0171" w:rsidRDefault="00FA0171" w:rsidP="00FA017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A0171">
        <w:rPr>
          <w:rFonts w:ascii="ＭＳ Ｐゴシック" w:eastAsia="ＭＳ Ｐゴシック" w:hAnsi="ＭＳ Ｐゴシック" w:cs="ＭＳ Ｐゴシック"/>
          <w:kern w:val="0"/>
          <w:sz w:val="24"/>
        </w:rPr>
        <w:t>SDGs推進責任者を設置し、経営層主導でPDCAを回す体制を確立。</w:t>
      </w:r>
    </w:p>
    <w:p w:rsidR="00FA0171" w:rsidRPr="00FA0171" w:rsidRDefault="00FA0171" w:rsidP="00FA017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A0171">
        <w:rPr>
          <w:rFonts w:ascii="ＭＳ Ｐゴシック" w:eastAsia="ＭＳ Ｐゴシック" w:hAnsi="ＭＳ Ｐゴシック" w:cs="ＭＳ Ｐゴシック"/>
          <w:kern w:val="0"/>
          <w:sz w:val="24"/>
        </w:rPr>
        <w:t>社員教育・研修を通じ、全従業員のSDGs意識を向上。</w:t>
      </w:r>
    </w:p>
    <w:p w:rsidR="00FA0171" w:rsidRPr="00FA0171" w:rsidRDefault="00FA0171" w:rsidP="00FA017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A0171">
        <w:rPr>
          <w:rFonts w:ascii="ＭＳ Ｐゴシック" w:eastAsia="ＭＳ Ｐゴシック" w:hAnsi="ＭＳ Ｐゴシック" w:cs="ＭＳ Ｐゴシック"/>
          <w:kern w:val="0"/>
          <w:sz w:val="24"/>
        </w:rPr>
        <w:t>透明性の高い情報公開を行い、社会や取引先と信頼関係を構築。</w:t>
      </w:r>
    </w:p>
    <w:p w:rsidR="00FA0171" w:rsidRPr="00FA0171" w:rsidRDefault="00FA0171" w:rsidP="00FA017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FA0171" w:rsidRPr="00FA0171" w:rsidRDefault="00FA0171" w:rsidP="00FA0171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</w:pPr>
      <w:r w:rsidRPr="00FA0171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>６. 宣言</w:t>
      </w:r>
    </w:p>
    <w:p w:rsidR="00FA0171" w:rsidRPr="00FA0171" w:rsidRDefault="00FA0171" w:rsidP="00FA0171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</w:rPr>
      </w:pPr>
      <w:r w:rsidRPr="00FA0171">
        <w:rPr>
          <w:rFonts w:ascii="ＭＳ Ｐゴシック" w:eastAsia="ＭＳ Ｐゴシック" w:hAnsi="ＭＳ Ｐゴシック" w:cs="ＭＳ Ｐゴシック"/>
          <w:kern w:val="0"/>
          <w:sz w:val="24"/>
        </w:rPr>
        <w:t>BPR株式会社は、「不可能を可能にする未来へ」という理念のもと、広告・飲食・デジタルなど多方面で社会に価値を届ける企業として、持続可能な社会の実現に向けて全社を挙げて取り組みます。</w:t>
      </w:r>
    </w:p>
    <w:p w:rsidR="00373816" w:rsidRPr="00FA0171" w:rsidRDefault="00FA0171" w:rsidP="00FA0171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</w:rPr>
      </w:pPr>
      <w:r w:rsidRPr="00FA0171">
        <w:rPr>
          <w:rFonts w:ascii="ＭＳ Ｐゴシック" w:eastAsia="ＭＳ Ｐゴシック" w:hAnsi="ＭＳ Ｐゴシック" w:cs="ＭＳ Ｐゴシック"/>
          <w:kern w:val="0"/>
          <w:sz w:val="24"/>
        </w:rPr>
        <w:t>2025年9月17日</w:t>
      </w:r>
      <w:r w:rsidRPr="00FA0171">
        <w:rPr>
          <w:rFonts w:ascii="ＭＳ Ｐゴシック" w:eastAsia="ＭＳ Ｐゴシック" w:hAnsi="ＭＳ Ｐゴシック" w:cs="ＭＳ Ｐゴシック"/>
          <w:kern w:val="0"/>
          <w:sz w:val="24"/>
        </w:rPr>
        <w:br/>
        <w:t>BPR株式会社</w:t>
      </w:r>
      <w:r w:rsidRPr="00FA0171">
        <w:rPr>
          <w:rFonts w:ascii="ＭＳ Ｐゴシック" w:eastAsia="ＭＳ Ｐゴシック" w:hAnsi="ＭＳ Ｐゴシック" w:cs="ＭＳ Ｐゴシック"/>
          <w:kern w:val="0"/>
          <w:sz w:val="24"/>
        </w:rPr>
        <w:br/>
        <w:t>代表取締役　井戸田 大佑</w:t>
      </w:r>
    </w:p>
    <w:sectPr w:rsidR="00373816" w:rsidRPr="00FA01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7264"/>
    <w:multiLevelType w:val="multilevel"/>
    <w:tmpl w:val="54D4C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7639B6"/>
    <w:multiLevelType w:val="multilevel"/>
    <w:tmpl w:val="68C6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150293">
    <w:abstractNumId w:val="0"/>
  </w:num>
  <w:num w:numId="2" w16cid:durableId="170266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71"/>
    <w:rsid w:val="00373816"/>
    <w:rsid w:val="005C7332"/>
    <w:rsid w:val="00761BAE"/>
    <w:rsid w:val="00C55B04"/>
    <w:rsid w:val="00E76079"/>
    <w:rsid w:val="00FA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9029F2"/>
  <w15:chartTrackingRefBased/>
  <w15:docId w15:val="{AD9332FD-4EC0-A04F-A005-7E2AAEA9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01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0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A0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1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1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1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1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1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1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01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FA01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FA01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01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01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01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01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01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01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01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0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1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0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1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0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1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017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0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017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A0171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FA01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Strong"/>
    <w:basedOn w:val="a0"/>
    <w:uiPriority w:val="22"/>
    <w:qFormat/>
    <w:rsid w:val="00FA0171"/>
    <w:rPr>
      <w:b/>
      <w:bCs/>
    </w:rPr>
  </w:style>
  <w:style w:type="table" w:styleId="ab">
    <w:name w:val="Grid Table Light"/>
    <w:basedOn w:val="a1"/>
    <w:uiPriority w:val="40"/>
    <w:rsid w:val="00FA01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s113@minakami-consulting.com</dc:creator>
  <cp:keywords/>
  <dc:description/>
  <cp:lastModifiedBy>s113@minakami-consulting.com</cp:lastModifiedBy>
  <cp:revision>1</cp:revision>
  <dcterms:created xsi:type="dcterms:W3CDTF">2025-09-15T22:57:00Z</dcterms:created>
  <dcterms:modified xsi:type="dcterms:W3CDTF">2025-09-15T22:58:00Z</dcterms:modified>
</cp:coreProperties>
</file>